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居民家庭防蚊灭蚊技术指引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一、个人防护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疫点周边或蚊虫活跃区域，居民应做好个人防护，出门穿着浅色长袖衣裤减少皮肤暴露，必要时使用驱蚊液、驱蚊贴等产品。室内可安装纱门纱窗，夜间睡眠时使用蚊帐。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孳生地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蚊虫活跃时期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基孔肯雅热、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登革热流行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时期，建议撤除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花盆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托盘，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水培植物改用土培方式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或定期换水、清洗根部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、刷洗容器壁，或采用投药、隔断等防蚊措施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避免蚊虫孳生。定期检查饮水机水槽、冰箱底部水盘等隐蔽处防止积水。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屋顶反墚、排水槽等应定期疏通，避免堵塞积水。阳台、天台、庭院内的花盆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及托盘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泡沫箱、废弃瓶罐等容器应及时清理，闲置容器应倒扣放置，储水容器如水缸应加盖，废弃容器彻底清除。竹筒、树洞应进行封堵或改造，莲花池养鱼防蚊。空调冷凝水应及时排净，废弃轮胎在底部打孔或避免露天放置。下水井进行防蚊封堵，有条件的建议将明沟改为暗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倡导每个家庭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抽出三分钟，检查并清除房前屋后、阳台天台的花盆托盘、闲置容器、水生植物容器、储水桶（加盖或纱网密封）等积水点。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四、室内灭蚊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如有蚊虫滋扰，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杀虫气雾剂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、蚊香液、盘香等减少蚊虫叮咬。使用发烟灭蚊片或全屋用杀虫气雾剂施药时，应先关闭门窗，施药后人员离开，30分钟后再开窗彻底通风后方可进入。可配合使用电蚊拍、灭蚊灯等工具。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20B1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